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84723" w14:textId="4AACD42F" w:rsidR="006F5B54" w:rsidRPr="0095276C" w:rsidRDefault="006F5B54">
      <w:pPr>
        <w:rPr>
          <w:rFonts w:cstheme="minorHAnsi"/>
        </w:rPr>
      </w:pPr>
      <w:bookmarkStart w:id="0" w:name="_GoBack"/>
      <w:bookmarkEnd w:id="0"/>
      <w:r w:rsidRPr="0095276C">
        <w:rPr>
          <w:rFonts w:cstheme="minorHAnsi"/>
        </w:rPr>
        <w:t>Dear</w:t>
      </w:r>
      <w:r w:rsidR="00641A07" w:rsidRPr="0095276C">
        <w:rPr>
          <w:rFonts w:cstheme="minorHAnsi"/>
        </w:rPr>
        <w:t xml:space="preserve"> Parents and Carers,</w:t>
      </w:r>
    </w:p>
    <w:p w14:paraId="645282C7" w14:textId="77777777" w:rsidR="006F5B54" w:rsidRPr="0095276C" w:rsidRDefault="006F5B54">
      <w:pPr>
        <w:rPr>
          <w:rFonts w:cstheme="minorHAnsi"/>
        </w:rPr>
      </w:pPr>
    </w:p>
    <w:p w14:paraId="7F23D242" w14:textId="14F28E7F" w:rsidR="006F5B54" w:rsidRPr="0095276C" w:rsidRDefault="006F5B54">
      <w:pPr>
        <w:rPr>
          <w:rFonts w:cstheme="minorHAnsi"/>
        </w:rPr>
      </w:pPr>
      <w:r w:rsidRPr="0095276C">
        <w:rPr>
          <w:rFonts w:cstheme="minorHAnsi"/>
        </w:rPr>
        <w:t>Well I can’t believe half term is almost upon us, I hope everyone has settled well into their new school and classes.  I wanted to take this opportunity to welcome everyone on behalf of the board of Governors, and introduce ourselves and what we do.</w:t>
      </w:r>
    </w:p>
    <w:p w14:paraId="240AD652" w14:textId="77777777" w:rsidR="006F5B54" w:rsidRPr="0095276C" w:rsidRDefault="006F5B54">
      <w:pPr>
        <w:rPr>
          <w:rFonts w:cstheme="minorHAnsi"/>
        </w:rPr>
      </w:pPr>
    </w:p>
    <w:p w14:paraId="2066C3CC" w14:textId="0FE2D9AC" w:rsidR="006F5B54" w:rsidRPr="0095276C" w:rsidRDefault="006F5B54">
      <w:pPr>
        <w:rPr>
          <w:rFonts w:cstheme="minorHAnsi"/>
        </w:rPr>
      </w:pPr>
      <w:r w:rsidRPr="0095276C">
        <w:rPr>
          <w:rFonts w:cstheme="minorHAnsi"/>
        </w:rPr>
        <w:t>The current board is:</w:t>
      </w:r>
    </w:p>
    <w:p w14:paraId="0BF0FCD2" w14:textId="6FA7B773" w:rsidR="006F5B54" w:rsidRPr="0095276C" w:rsidRDefault="00D82253">
      <w:pPr>
        <w:rPr>
          <w:rFonts w:cstheme="minorHAnsi"/>
        </w:rPr>
      </w:pPr>
      <w:r w:rsidRPr="0095276C">
        <w:rPr>
          <w:rFonts w:cstheme="minorHAnsi"/>
        </w:rPr>
        <w:t>Clare Harley (Co-Chair)</w:t>
      </w:r>
    </w:p>
    <w:p w14:paraId="3B239210" w14:textId="046B6FAF" w:rsidR="00D82253" w:rsidRPr="0095276C" w:rsidRDefault="00D82253">
      <w:pPr>
        <w:rPr>
          <w:rFonts w:cstheme="minorHAnsi"/>
        </w:rPr>
      </w:pPr>
      <w:r w:rsidRPr="0095276C">
        <w:rPr>
          <w:rFonts w:cstheme="minorHAnsi"/>
        </w:rPr>
        <w:t>Claire Walsh (Co-Chair)</w:t>
      </w:r>
    </w:p>
    <w:p w14:paraId="591FBACB" w14:textId="2C6BCEDB" w:rsidR="00D82253" w:rsidRPr="0095276C" w:rsidRDefault="00D82253">
      <w:pPr>
        <w:rPr>
          <w:rFonts w:cstheme="minorHAnsi"/>
        </w:rPr>
      </w:pPr>
      <w:r w:rsidRPr="0095276C">
        <w:rPr>
          <w:rFonts w:cstheme="minorHAnsi"/>
        </w:rPr>
        <w:t>Robert Court (Vice-Chair)</w:t>
      </w:r>
    </w:p>
    <w:p w14:paraId="71AC7772" w14:textId="4B76C39A" w:rsidR="0072006E" w:rsidRPr="0095276C" w:rsidRDefault="0072006E">
      <w:pPr>
        <w:rPr>
          <w:rFonts w:cstheme="minorHAnsi"/>
        </w:rPr>
      </w:pPr>
      <w:r w:rsidRPr="0095276C">
        <w:rPr>
          <w:rFonts w:cstheme="minorHAnsi"/>
        </w:rPr>
        <w:t>Oona Gilbertson</w:t>
      </w:r>
      <w:r w:rsidR="00641A07" w:rsidRPr="0095276C">
        <w:rPr>
          <w:rFonts w:cstheme="minorHAnsi"/>
        </w:rPr>
        <w:t xml:space="preserve"> (Headteacher)</w:t>
      </w:r>
    </w:p>
    <w:p w14:paraId="1C30DCBF" w14:textId="19914648" w:rsidR="00641A07" w:rsidRPr="0095276C" w:rsidRDefault="0072006E">
      <w:pPr>
        <w:rPr>
          <w:rFonts w:cstheme="minorHAnsi"/>
        </w:rPr>
      </w:pPr>
      <w:r w:rsidRPr="0095276C">
        <w:rPr>
          <w:rFonts w:cstheme="minorHAnsi"/>
        </w:rPr>
        <w:t>Jayne Pritzlaff</w:t>
      </w:r>
      <w:r w:rsidR="00641A07" w:rsidRPr="0095276C">
        <w:rPr>
          <w:rFonts w:cstheme="minorHAnsi"/>
        </w:rPr>
        <w:t xml:space="preserve"> </w:t>
      </w:r>
    </w:p>
    <w:p w14:paraId="678A34AB" w14:textId="5BECA36A" w:rsidR="0072006E" w:rsidRPr="0095276C" w:rsidRDefault="0072006E">
      <w:pPr>
        <w:rPr>
          <w:rFonts w:cstheme="minorHAnsi"/>
        </w:rPr>
      </w:pPr>
      <w:r w:rsidRPr="0095276C">
        <w:rPr>
          <w:rFonts w:cstheme="minorHAnsi"/>
        </w:rPr>
        <w:t>Rona Co</w:t>
      </w:r>
      <w:r w:rsidR="00641A07" w:rsidRPr="0095276C">
        <w:rPr>
          <w:rFonts w:cstheme="minorHAnsi"/>
        </w:rPr>
        <w:t>le</w:t>
      </w:r>
    </w:p>
    <w:p w14:paraId="3D7AA883" w14:textId="6C672502" w:rsidR="0072006E" w:rsidRPr="0095276C" w:rsidRDefault="0072006E">
      <w:pPr>
        <w:rPr>
          <w:rFonts w:cstheme="minorHAnsi"/>
        </w:rPr>
      </w:pPr>
      <w:r w:rsidRPr="0095276C">
        <w:rPr>
          <w:rFonts w:cstheme="minorHAnsi"/>
        </w:rPr>
        <w:t>Ruth Nuttall</w:t>
      </w:r>
    </w:p>
    <w:p w14:paraId="423917A5" w14:textId="5FA71B57" w:rsidR="0072006E" w:rsidRPr="0095276C" w:rsidRDefault="0072006E">
      <w:pPr>
        <w:rPr>
          <w:rFonts w:cstheme="minorHAnsi"/>
        </w:rPr>
      </w:pPr>
      <w:r w:rsidRPr="0095276C">
        <w:rPr>
          <w:rFonts w:cstheme="minorHAnsi"/>
        </w:rPr>
        <w:t>Roslind Buckingham</w:t>
      </w:r>
    </w:p>
    <w:p w14:paraId="6E84D598" w14:textId="5BB9ED5E" w:rsidR="0072006E" w:rsidRPr="0095276C" w:rsidRDefault="0072006E">
      <w:pPr>
        <w:rPr>
          <w:rFonts w:cstheme="minorHAnsi"/>
        </w:rPr>
      </w:pPr>
      <w:r w:rsidRPr="0095276C">
        <w:rPr>
          <w:rFonts w:cstheme="minorHAnsi"/>
        </w:rPr>
        <w:t>Kay Mason</w:t>
      </w:r>
    </w:p>
    <w:p w14:paraId="05A5E9EE" w14:textId="399B6EC6" w:rsidR="0072006E" w:rsidRPr="0095276C" w:rsidRDefault="0072006E">
      <w:pPr>
        <w:rPr>
          <w:rFonts w:cstheme="minorHAnsi"/>
        </w:rPr>
      </w:pPr>
      <w:r w:rsidRPr="0095276C">
        <w:rPr>
          <w:rFonts w:cstheme="minorHAnsi"/>
        </w:rPr>
        <w:t>Hannah McGuire</w:t>
      </w:r>
    </w:p>
    <w:p w14:paraId="10389A46" w14:textId="116F6FA0" w:rsidR="0072006E" w:rsidRPr="0095276C" w:rsidRDefault="0072006E">
      <w:pPr>
        <w:rPr>
          <w:rFonts w:cstheme="minorHAnsi"/>
        </w:rPr>
      </w:pPr>
      <w:r w:rsidRPr="0095276C">
        <w:rPr>
          <w:rFonts w:cstheme="minorHAnsi"/>
        </w:rPr>
        <w:t>Rebecca Perring</w:t>
      </w:r>
    </w:p>
    <w:p w14:paraId="311CD408" w14:textId="3C68A601" w:rsidR="0072006E" w:rsidRPr="0095276C" w:rsidRDefault="0072006E">
      <w:pPr>
        <w:rPr>
          <w:rFonts w:cstheme="minorHAnsi"/>
        </w:rPr>
      </w:pPr>
      <w:r w:rsidRPr="0095276C">
        <w:rPr>
          <w:rFonts w:cstheme="minorHAnsi"/>
        </w:rPr>
        <w:t>Pauline Hutson</w:t>
      </w:r>
    </w:p>
    <w:p w14:paraId="689CC604" w14:textId="2E9B3369" w:rsidR="0072006E" w:rsidRPr="0095276C" w:rsidRDefault="0072006E">
      <w:pPr>
        <w:rPr>
          <w:rFonts w:cstheme="minorHAnsi"/>
        </w:rPr>
      </w:pPr>
      <w:r w:rsidRPr="0095276C">
        <w:rPr>
          <w:rFonts w:cstheme="minorHAnsi"/>
        </w:rPr>
        <w:t>Edward Mackay</w:t>
      </w:r>
    </w:p>
    <w:p w14:paraId="5A2F6577" w14:textId="7DA3DE75" w:rsidR="006F5B54" w:rsidRPr="0095276C" w:rsidRDefault="0072006E">
      <w:pPr>
        <w:rPr>
          <w:rFonts w:cstheme="minorHAnsi"/>
        </w:rPr>
      </w:pPr>
      <w:r w:rsidRPr="0095276C">
        <w:rPr>
          <w:rFonts w:cstheme="minorHAnsi"/>
        </w:rPr>
        <w:t>Pippa Lord</w:t>
      </w:r>
    </w:p>
    <w:p w14:paraId="49D75D6E" w14:textId="6EAFEC2A" w:rsidR="00641A07" w:rsidRPr="0095276C" w:rsidRDefault="00641A07">
      <w:pPr>
        <w:rPr>
          <w:rFonts w:cstheme="minorHAnsi"/>
        </w:rPr>
      </w:pPr>
      <w:r w:rsidRPr="0095276C">
        <w:rPr>
          <w:rFonts w:cstheme="minorHAnsi"/>
        </w:rPr>
        <w:t>Paul Wiles</w:t>
      </w:r>
    </w:p>
    <w:p w14:paraId="38B24EBD" w14:textId="5AD079F8" w:rsidR="0072006E" w:rsidRPr="0095276C" w:rsidRDefault="0072006E">
      <w:pPr>
        <w:rPr>
          <w:rFonts w:cstheme="minorHAnsi"/>
        </w:rPr>
      </w:pPr>
    </w:p>
    <w:p w14:paraId="6852E92A" w14:textId="548CB582" w:rsidR="0072006E" w:rsidRPr="0095276C" w:rsidRDefault="0072006E">
      <w:pPr>
        <w:rPr>
          <w:rFonts w:cstheme="minorHAnsi"/>
        </w:rPr>
      </w:pPr>
      <w:r w:rsidRPr="0095276C">
        <w:rPr>
          <w:rFonts w:cstheme="minorHAnsi"/>
        </w:rPr>
        <w:t>The board is made up of school staff, parents, representative</w:t>
      </w:r>
      <w:r w:rsidR="00641A07" w:rsidRPr="0095276C">
        <w:rPr>
          <w:rFonts w:cstheme="minorHAnsi"/>
        </w:rPr>
        <w:t>s</w:t>
      </w:r>
      <w:r w:rsidRPr="0095276C">
        <w:rPr>
          <w:rFonts w:cstheme="minorHAnsi"/>
        </w:rPr>
        <w:t xml:space="preserve"> from the Church, and members of the local community.  </w:t>
      </w:r>
    </w:p>
    <w:p w14:paraId="5ECE552D" w14:textId="77777777" w:rsidR="00C47DC6" w:rsidRPr="0095276C" w:rsidRDefault="00C47DC6">
      <w:pPr>
        <w:rPr>
          <w:rFonts w:cstheme="minorHAnsi"/>
        </w:rPr>
      </w:pPr>
    </w:p>
    <w:p w14:paraId="62DF5A7C" w14:textId="1118CF06" w:rsidR="002179B4" w:rsidRPr="0095276C" w:rsidRDefault="002179B4">
      <w:pPr>
        <w:rPr>
          <w:rFonts w:cstheme="minorHAnsi"/>
        </w:rPr>
      </w:pPr>
      <w:r w:rsidRPr="0095276C">
        <w:rPr>
          <w:rFonts w:cstheme="minorHAnsi"/>
        </w:rPr>
        <w:t>The strategic functions of the governing body are:</w:t>
      </w:r>
    </w:p>
    <w:p w14:paraId="279F841F" w14:textId="77777777" w:rsidR="002179B4" w:rsidRPr="0095276C" w:rsidRDefault="002179B4" w:rsidP="0072006E">
      <w:pPr>
        <w:pStyle w:val="ListParagraph"/>
        <w:numPr>
          <w:ilvl w:val="0"/>
          <w:numId w:val="1"/>
        </w:numPr>
        <w:rPr>
          <w:rFonts w:cstheme="minorHAnsi"/>
        </w:rPr>
      </w:pPr>
      <w:r w:rsidRPr="0095276C">
        <w:rPr>
          <w:rFonts w:cstheme="minorHAnsi"/>
        </w:rPr>
        <w:t>Ensuring clarity of vision, ethos and strategic direction</w:t>
      </w:r>
    </w:p>
    <w:p w14:paraId="5AD4BA73" w14:textId="77777777" w:rsidR="002179B4" w:rsidRPr="0095276C" w:rsidRDefault="002179B4" w:rsidP="0072006E">
      <w:pPr>
        <w:pStyle w:val="ListParagraph"/>
        <w:numPr>
          <w:ilvl w:val="0"/>
          <w:numId w:val="1"/>
        </w:numPr>
        <w:rPr>
          <w:rFonts w:cstheme="minorHAnsi"/>
        </w:rPr>
      </w:pPr>
      <w:r w:rsidRPr="0095276C">
        <w:rPr>
          <w:rFonts w:cstheme="minorHAnsi"/>
        </w:rPr>
        <w:t>Holding the headteacher to account for the educational performance of the school and its pupils</w:t>
      </w:r>
    </w:p>
    <w:p w14:paraId="4FFDD6F7" w14:textId="787FAE6D" w:rsidR="002179B4" w:rsidRPr="0095276C" w:rsidRDefault="002179B4" w:rsidP="00641A07">
      <w:pPr>
        <w:pStyle w:val="ListParagraph"/>
        <w:numPr>
          <w:ilvl w:val="0"/>
          <w:numId w:val="1"/>
        </w:numPr>
        <w:rPr>
          <w:rFonts w:cstheme="minorHAnsi"/>
        </w:rPr>
      </w:pPr>
      <w:r w:rsidRPr="0095276C">
        <w:rPr>
          <w:rFonts w:cstheme="minorHAnsi"/>
        </w:rPr>
        <w:t>Overseein</w:t>
      </w:r>
      <w:r w:rsidR="00D82253" w:rsidRPr="0095276C">
        <w:rPr>
          <w:rFonts w:cstheme="minorHAnsi"/>
        </w:rPr>
        <w:t>g</w:t>
      </w:r>
      <w:r w:rsidRPr="0095276C">
        <w:rPr>
          <w:rFonts w:cstheme="minorHAnsi"/>
        </w:rPr>
        <w:t xml:space="preserve"> the financial performance of the school and making sure its money is well spent.</w:t>
      </w:r>
    </w:p>
    <w:p w14:paraId="43CBD107" w14:textId="77777777" w:rsidR="002179B4" w:rsidRPr="0095276C" w:rsidRDefault="002179B4">
      <w:pPr>
        <w:rPr>
          <w:rFonts w:cstheme="minorHAnsi"/>
        </w:rPr>
      </w:pPr>
    </w:p>
    <w:p w14:paraId="3A5C38D4" w14:textId="77777777" w:rsidR="0095276C" w:rsidRPr="0095276C" w:rsidRDefault="0095276C" w:rsidP="0095276C">
      <w:pPr>
        <w:shd w:val="clear" w:color="auto" w:fill="FFFFFF"/>
        <w:spacing w:before="100" w:beforeAutospacing="1" w:after="100" w:afterAutospacing="1" w:line="240" w:lineRule="auto"/>
        <w:rPr>
          <w:rFonts w:eastAsia="Times New Roman" w:cstheme="minorHAnsi"/>
          <w:color w:val="333333"/>
          <w:kern w:val="0"/>
          <w:lang w:eastAsia="en-GB"/>
          <w14:ligatures w14:val="none"/>
        </w:rPr>
      </w:pPr>
      <w:proofErr w:type="gramStart"/>
      <w:r w:rsidRPr="0095276C">
        <w:rPr>
          <w:rFonts w:eastAsia="Times New Roman" w:cstheme="minorHAnsi"/>
          <w:color w:val="333333"/>
          <w:kern w:val="0"/>
          <w:lang w:eastAsia="en-GB"/>
          <w14:ligatures w14:val="none"/>
        </w:rPr>
        <w:lastRenderedPageBreak/>
        <w:t>Each  individual</w:t>
      </w:r>
      <w:proofErr w:type="gramEnd"/>
      <w:r w:rsidRPr="0095276C">
        <w:rPr>
          <w:rFonts w:eastAsia="Times New Roman" w:cstheme="minorHAnsi"/>
          <w:color w:val="333333"/>
          <w:kern w:val="0"/>
          <w:lang w:eastAsia="en-GB"/>
          <w14:ligatures w14:val="none"/>
        </w:rPr>
        <w:t xml:space="preserve"> governor has a responsibility, working alongside other members of the governing body, to the staff and pupils of the school and the school's wider community. Together with the headteacher, our responsibilities include:</w:t>
      </w:r>
    </w:p>
    <w:p w14:paraId="7EFCF3C7" w14:textId="77777777" w:rsidR="0095276C" w:rsidRPr="0095276C" w:rsidRDefault="0095276C" w:rsidP="0095276C">
      <w:pPr>
        <w:numPr>
          <w:ilvl w:val="0"/>
          <w:numId w:val="2"/>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95276C">
        <w:rPr>
          <w:rFonts w:eastAsia="Times New Roman" w:cstheme="minorHAnsi"/>
          <w:color w:val="333333"/>
          <w:kern w:val="0"/>
          <w:lang w:eastAsia="en-GB"/>
          <w14:ligatures w14:val="none"/>
        </w:rPr>
        <w:t>developing the school's strategic plan</w:t>
      </w:r>
    </w:p>
    <w:p w14:paraId="49212688" w14:textId="77777777" w:rsidR="0095276C" w:rsidRPr="0095276C" w:rsidRDefault="0095276C" w:rsidP="0095276C">
      <w:pPr>
        <w:numPr>
          <w:ilvl w:val="0"/>
          <w:numId w:val="2"/>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95276C">
        <w:rPr>
          <w:rFonts w:eastAsia="Times New Roman" w:cstheme="minorHAnsi"/>
          <w:color w:val="333333"/>
          <w:kern w:val="0"/>
          <w:lang w:eastAsia="en-GB"/>
          <w14:ligatures w14:val="none"/>
        </w:rPr>
        <w:t>determining aims, policies and priorities</w:t>
      </w:r>
    </w:p>
    <w:p w14:paraId="17D01862" w14:textId="77777777" w:rsidR="0095276C" w:rsidRPr="0095276C" w:rsidRDefault="0095276C" w:rsidP="0095276C">
      <w:pPr>
        <w:numPr>
          <w:ilvl w:val="0"/>
          <w:numId w:val="2"/>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95276C">
        <w:rPr>
          <w:rFonts w:eastAsia="Times New Roman" w:cstheme="minorHAnsi"/>
          <w:color w:val="333333"/>
          <w:kern w:val="0"/>
          <w:lang w:eastAsia="en-GB"/>
          <w14:ligatures w14:val="none"/>
        </w:rPr>
        <w:t>setting targets</w:t>
      </w:r>
    </w:p>
    <w:p w14:paraId="25442D70" w14:textId="77777777" w:rsidR="0095276C" w:rsidRPr="0095276C" w:rsidRDefault="0095276C" w:rsidP="0095276C">
      <w:pPr>
        <w:numPr>
          <w:ilvl w:val="0"/>
          <w:numId w:val="2"/>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95276C">
        <w:rPr>
          <w:rFonts w:eastAsia="Times New Roman" w:cstheme="minorHAnsi"/>
          <w:color w:val="333333"/>
          <w:kern w:val="0"/>
          <w:lang w:eastAsia="en-GB"/>
          <w14:ligatures w14:val="none"/>
        </w:rPr>
        <w:t>monitoring and evaluating</w:t>
      </w:r>
    </w:p>
    <w:p w14:paraId="438FE041" w14:textId="77777777" w:rsidR="0095276C" w:rsidRPr="0095276C" w:rsidRDefault="0095276C" w:rsidP="0095276C">
      <w:pPr>
        <w:numPr>
          <w:ilvl w:val="0"/>
          <w:numId w:val="2"/>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95276C">
        <w:rPr>
          <w:rFonts w:eastAsia="Times New Roman" w:cstheme="minorHAnsi"/>
          <w:color w:val="333333"/>
          <w:kern w:val="0"/>
          <w:lang w:eastAsia="en-GB"/>
          <w14:ligatures w14:val="none"/>
        </w:rPr>
        <w:t>deciding the number of staff</w:t>
      </w:r>
    </w:p>
    <w:p w14:paraId="019AEACB" w14:textId="77777777" w:rsidR="0095276C" w:rsidRPr="0095276C" w:rsidRDefault="0095276C" w:rsidP="0095276C">
      <w:pPr>
        <w:numPr>
          <w:ilvl w:val="0"/>
          <w:numId w:val="2"/>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95276C">
        <w:rPr>
          <w:rFonts w:eastAsia="Times New Roman" w:cstheme="minorHAnsi"/>
          <w:color w:val="333333"/>
          <w:kern w:val="0"/>
          <w:lang w:eastAsia="en-GB"/>
          <w14:ligatures w14:val="none"/>
        </w:rPr>
        <w:t>overseeing the use of the school's budget</w:t>
      </w:r>
    </w:p>
    <w:p w14:paraId="2F2E24AB" w14:textId="77777777" w:rsidR="0095276C" w:rsidRPr="0095276C" w:rsidRDefault="0095276C" w:rsidP="0095276C">
      <w:pPr>
        <w:numPr>
          <w:ilvl w:val="0"/>
          <w:numId w:val="2"/>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95276C">
        <w:rPr>
          <w:rFonts w:eastAsia="Times New Roman" w:cstheme="minorHAnsi"/>
          <w:color w:val="333333"/>
          <w:kern w:val="0"/>
          <w:lang w:eastAsia="en-GB"/>
          <w14:ligatures w14:val="none"/>
        </w:rPr>
        <w:t>securing high levels of attendance and good standards of pupil behaviour</w:t>
      </w:r>
    </w:p>
    <w:p w14:paraId="5D7FC915" w14:textId="089F303B" w:rsidR="002179B4" w:rsidRPr="0095276C" w:rsidRDefault="002179B4" w:rsidP="00C47DC6">
      <w:pPr>
        <w:rPr>
          <w:rFonts w:cstheme="minorHAnsi"/>
        </w:rPr>
      </w:pPr>
      <w:r w:rsidRPr="0095276C">
        <w:rPr>
          <w:rFonts w:cstheme="minorHAnsi"/>
        </w:rPr>
        <w:t xml:space="preserve">We </w:t>
      </w:r>
      <w:r w:rsidR="00C47DC6" w:rsidRPr="0095276C">
        <w:rPr>
          <w:rFonts w:cstheme="minorHAnsi"/>
        </w:rPr>
        <w:t xml:space="preserve">carry out these functions </w:t>
      </w:r>
      <w:r w:rsidRPr="0095276C">
        <w:rPr>
          <w:rFonts w:cstheme="minorHAnsi"/>
        </w:rPr>
        <w:t xml:space="preserve">by a combination of whole governing body meetings, sub-committee meetings, </w:t>
      </w:r>
      <w:r w:rsidR="00D82253" w:rsidRPr="0095276C">
        <w:rPr>
          <w:rFonts w:cstheme="minorHAnsi"/>
        </w:rPr>
        <w:t>data examination</w:t>
      </w:r>
      <w:r w:rsidRPr="0095276C">
        <w:rPr>
          <w:rFonts w:cstheme="minorHAnsi"/>
        </w:rPr>
        <w:t xml:space="preserve">, meeting with staff and pupils, </w:t>
      </w:r>
      <w:r w:rsidR="00C47DC6" w:rsidRPr="0095276C">
        <w:rPr>
          <w:rFonts w:cstheme="minorHAnsi"/>
        </w:rPr>
        <w:t>parent surveys, examining children’s workbooks, observations in school</w:t>
      </w:r>
      <w:r w:rsidR="00441EBF" w:rsidRPr="0095276C">
        <w:rPr>
          <w:rFonts w:cstheme="minorHAnsi"/>
        </w:rPr>
        <w:t>,</w:t>
      </w:r>
      <w:r w:rsidR="00D82253" w:rsidRPr="0095276C">
        <w:rPr>
          <w:rFonts w:cstheme="minorHAnsi"/>
        </w:rPr>
        <w:t xml:space="preserve"> and</w:t>
      </w:r>
      <w:r w:rsidR="00441EBF" w:rsidRPr="0095276C">
        <w:rPr>
          <w:rFonts w:cstheme="minorHAnsi"/>
        </w:rPr>
        <w:t xml:space="preserve"> reviewing budgets</w:t>
      </w:r>
      <w:r w:rsidR="00D82253" w:rsidRPr="0095276C">
        <w:rPr>
          <w:rFonts w:cstheme="minorHAnsi"/>
        </w:rPr>
        <w:t>.</w:t>
      </w:r>
      <w:r w:rsidR="00C47DC6" w:rsidRPr="0095276C">
        <w:rPr>
          <w:rFonts w:cstheme="minorHAnsi"/>
        </w:rPr>
        <w:t xml:space="preserve">  </w:t>
      </w:r>
      <w:r w:rsidRPr="0095276C">
        <w:rPr>
          <w:rFonts w:cstheme="minorHAnsi"/>
        </w:rPr>
        <w:t xml:space="preserve">The whole board meets five times throughout the school year, with sub-committees meeting in addition to this.  </w:t>
      </w:r>
      <w:r w:rsidR="00C47DC6" w:rsidRPr="0095276C">
        <w:rPr>
          <w:rFonts w:cstheme="minorHAnsi"/>
        </w:rPr>
        <w:t>Everything we do refers back to the School Improvement Plan, which details the specific target areas for the school year</w:t>
      </w:r>
      <w:r w:rsidR="00D82253" w:rsidRPr="0095276C">
        <w:rPr>
          <w:rFonts w:cstheme="minorHAnsi"/>
        </w:rPr>
        <w:t xml:space="preserve">.  </w:t>
      </w:r>
    </w:p>
    <w:p w14:paraId="543D8240" w14:textId="64AA71DD" w:rsidR="00641A07" w:rsidRPr="0095276C" w:rsidRDefault="00641A07" w:rsidP="00641A07">
      <w:p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95276C">
        <w:rPr>
          <w:rFonts w:eastAsia="Times New Roman" w:cstheme="minorHAnsi"/>
          <w:color w:val="333333"/>
          <w:kern w:val="0"/>
          <w:lang w:eastAsia="en-GB"/>
          <w14:ligatures w14:val="none"/>
        </w:rPr>
        <w:t>Governors provide the headteacher with support and advice, drawing on their knowledge and experience</w:t>
      </w:r>
      <w:r w:rsidR="0095276C" w:rsidRPr="0095276C">
        <w:rPr>
          <w:rFonts w:eastAsia="Times New Roman" w:cstheme="minorHAnsi"/>
          <w:color w:val="333333"/>
          <w:kern w:val="0"/>
          <w:lang w:eastAsia="en-GB"/>
          <w14:ligatures w14:val="none"/>
        </w:rPr>
        <w:t xml:space="preserve"> to </w:t>
      </w:r>
      <w:r w:rsidRPr="0095276C">
        <w:rPr>
          <w:rFonts w:eastAsia="Times New Roman" w:cstheme="minorHAnsi"/>
          <w:color w:val="333333"/>
          <w:kern w:val="0"/>
          <w:lang w:eastAsia="en-GB"/>
          <w14:ligatures w14:val="none"/>
        </w:rPr>
        <w:t>ask searching questions</w:t>
      </w:r>
      <w:r w:rsidR="0095276C" w:rsidRPr="0095276C">
        <w:rPr>
          <w:rFonts w:eastAsia="Times New Roman" w:cstheme="minorHAnsi"/>
          <w:color w:val="333333"/>
          <w:kern w:val="0"/>
          <w:lang w:eastAsia="en-GB"/>
          <w14:ligatures w14:val="none"/>
        </w:rPr>
        <w:t>,</w:t>
      </w:r>
      <w:r w:rsidRPr="0095276C">
        <w:rPr>
          <w:rFonts w:eastAsia="Times New Roman" w:cstheme="minorHAnsi"/>
          <w:color w:val="333333"/>
          <w:kern w:val="0"/>
          <w:lang w:eastAsia="en-GB"/>
          <w14:ligatures w14:val="none"/>
        </w:rPr>
        <w:t xml:space="preserve"> and respect the headteacher's position as the professional leader of the school.</w:t>
      </w:r>
    </w:p>
    <w:p w14:paraId="0DB8C84F" w14:textId="77777777" w:rsidR="0095276C" w:rsidRPr="0095276C" w:rsidRDefault="0095276C" w:rsidP="00641A07">
      <w:pPr>
        <w:shd w:val="clear" w:color="auto" w:fill="FFFFFF"/>
        <w:spacing w:before="100" w:beforeAutospacing="1" w:after="100" w:afterAutospacing="1" w:line="240" w:lineRule="auto"/>
        <w:rPr>
          <w:rFonts w:cstheme="minorHAnsi"/>
        </w:rPr>
      </w:pPr>
      <w:r w:rsidRPr="0095276C">
        <w:rPr>
          <w:rFonts w:eastAsia="Times New Roman" w:cstheme="minorHAnsi"/>
          <w:color w:val="333333"/>
          <w:kern w:val="0"/>
          <w:lang w:eastAsia="en-GB"/>
          <w14:ligatures w14:val="none"/>
        </w:rPr>
        <w:t xml:space="preserve">Everyone at Eyam School is committed to the well-being of every pupil, </w:t>
      </w:r>
      <w:r w:rsidRPr="0095276C">
        <w:rPr>
          <w:rFonts w:cstheme="minorHAnsi"/>
        </w:rPr>
        <w:t>and all the governors are approachable and happy to talk and listen, as are the teaching and support staff at school.  If you would like to contact the governors formally, this can be done by contacting the school office.</w:t>
      </w:r>
    </w:p>
    <w:p w14:paraId="00C3BF32" w14:textId="77777777" w:rsidR="0095276C" w:rsidRPr="0095276C" w:rsidRDefault="0095276C" w:rsidP="00641A07">
      <w:pPr>
        <w:shd w:val="clear" w:color="auto" w:fill="FFFFFF"/>
        <w:spacing w:before="100" w:beforeAutospacing="1" w:after="100" w:afterAutospacing="1" w:line="240" w:lineRule="auto"/>
        <w:rPr>
          <w:rFonts w:cstheme="minorHAnsi"/>
        </w:rPr>
      </w:pPr>
    </w:p>
    <w:p w14:paraId="691BAA7B" w14:textId="648ADB4A" w:rsidR="0095276C" w:rsidRPr="0095276C" w:rsidRDefault="0095276C" w:rsidP="00641A07">
      <w:pPr>
        <w:shd w:val="clear" w:color="auto" w:fill="FFFFFF"/>
        <w:spacing w:before="100" w:beforeAutospacing="1" w:after="100" w:afterAutospacing="1" w:line="240" w:lineRule="auto"/>
        <w:rPr>
          <w:rFonts w:cstheme="minorHAnsi"/>
        </w:rPr>
      </w:pPr>
      <w:r w:rsidRPr="0095276C">
        <w:rPr>
          <w:rFonts w:cstheme="minorHAnsi"/>
        </w:rPr>
        <w:t>Best wishes for a good half term break!</w:t>
      </w:r>
    </w:p>
    <w:p w14:paraId="5AFBC4B2" w14:textId="77777777" w:rsidR="0095276C" w:rsidRPr="0095276C" w:rsidRDefault="0095276C" w:rsidP="00641A07">
      <w:pPr>
        <w:shd w:val="clear" w:color="auto" w:fill="FFFFFF"/>
        <w:spacing w:before="100" w:beforeAutospacing="1" w:after="100" w:afterAutospacing="1" w:line="240" w:lineRule="auto"/>
        <w:rPr>
          <w:rFonts w:cstheme="minorHAnsi"/>
        </w:rPr>
      </w:pPr>
    </w:p>
    <w:p w14:paraId="63D4809C" w14:textId="75697BEC" w:rsidR="0095276C" w:rsidRPr="0095276C" w:rsidRDefault="0095276C" w:rsidP="00641A07">
      <w:pPr>
        <w:shd w:val="clear" w:color="auto" w:fill="FFFFFF"/>
        <w:spacing w:before="100" w:beforeAutospacing="1" w:after="100" w:afterAutospacing="1" w:line="240" w:lineRule="auto"/>
        <w:rPr>
          <w:rFonts w:cstheme="minorHAnsi"/>
        </w:rPr>
      </w:pPr>
      <w:r w:rsidRPr="0095276C">
        <w:rPr>
          <w:rFonts w:cstheme="minorHAnsi"/>
        </w:rPr>
        <w:t>Clare Harley</w:t>
      </w:r>
    </w:p>
    <w:p w14:paraId="1F481DE7" w14:textId="62D6E4FD" w:rsidR="0095276C" w:rsidRDefault="0095276C" w:rsidP="00641A07">
      <w:pPr>
        <w:shd w:val="clear" w:color="auto" w:fill="FFFFFF"/>
        <w:spacing w:before="100" w:beforeAutospacing="1" w:after="100" w:afterAutospacing="1" w:line="240" w:lineRule="auto"/>
        <w:rPr>
          <w:rFonts w:ascii="Source Sans Pro" w:eastAsia="Times New Roman" w:hAnsi="Source Sans Pro" w:cs="Times New Roman"/>
          <w:color w:val="333333"/>
          <w:kern w:val="0"/>
          <w:lang w:eastAsia="en-GB"/>
          <w14:ligatures w14:val="none"/>
        </w:rPr>
      </w:pPr>
      <w:r>
        <w:rPr>
          <w:rFonts w:ascii="Source Sans Pro" w:eastAsia="Times New Roman" w:hAnsi="Source Sans Pro" w:cs="Times New Roman"/>
          <w:color w:val="333333"/>
          <w:kern w:val="0"/>
          <w:lang w:eastAsia="en-GB"/>
          <w14:ligatures w14:val="none"/>
        </w:rPr>
        <w:t xml:space="preserve"> </w:t>
      </w:r>
    </w:p>
    <w:p w14:paraId="71BBE1F7" w14:textId="77777777" w:rsidR="0095276C" w:rsidRPr="00174C2B" w:rsidRDefault="0095276C" w:rsidP="00641A07">
      <w:pPr>
        <w:shd w:val="clear" w:color="auto" w:fill="FFFFFF"/>
        <w:spacing w:before="100" w:beforeAutospacing="1" w:after="100" w:afterAutospacing="1" w:line="240" w:lineRule="auto"/>
        <w:rPr>
          <w:rFonts w:ascii="Source Sans Pro" w:eastAsia="Times New Roman" w:hAnsi="Source Sans Pro" w:cs="Times New Roman"/>
          <w:color w:val="333333"/>
          <w:kern w:val="0"/>
          <w:lang w:eastAsia="en-GB"/>
          <w14:ligatures w14:val="none"/>
        </w:rPr>
      </w:pPr>
    </w:p>
    <w:p w14:paraId="76724E97" w14:textId="77777777" w:rsidR="00D82253" w:rsidRDefault="00D82253" w:rsidP="00C47DC6"/>
    <w:p w14:paraId="6DA445C7" w14:textId="77777777" w:rsidR="00441EBF" w:rsidRDefault="00441EBF" w:rsidP="00C47DC6"/>
    <w:p w14:paraId="14218560" w14:textId="77777777" w:rsidR="00C47DC6" w:rsidRDefault="00C47DC6" w:rsidP="00C47DC6"/>
    <w:p w14:paraId="429ACF27" w14:textId="77777777" w:rsidR="00C47DC6" w:rsidRDefault="00C47DC6" w:rsidP="00C47DC6"/>
    <w:p w14:paraId="1B5ECB0E" w14:textId="77777777" w:rsidR="002179B4" w:rsidRDefault="002179B4"/>
    <w:p w14:paraId="2B71FEA7" w14:textId="285BD61B" w:rsidR="006F5B54" w:rsidRDefault="006F5B54">
      <w:r>
        <w:t xml:space="preserve"> </w:t>
      </w:r>
    </w:p>
    <w:p w14:paraId="57EF6014" w14:textId="77777777" w:rsidR="006F5B54" w:rsidRDefault="006F5B54"/>
    <w:p w14:paraId="32EBA3AA" w14:textId="77777777" w:rsidR="006F5B54" w:rsidRDefault="006F5B54"/>
    <w:p w14:paraId="6A5E46A1" w14:textId="77777777" w:rsidR="006F5B54" w:rsidRDefault="006F5B54"/>
    <w:sectPr w:rsidR="006F5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7569"/>
    <w:multiLevelType w:val="multilevel"/>
    <w:tmpl w:val="41F8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35FC4"/>
    <w:multiLevelType w:val="hybridMultilevel"/>
    <w:tmpl w:val="35D0B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54"/>
    <w:rsid w:val="002179B4"/>
    <w:rsid w:val="00441EBF"/>
    <w:rsid w:val="00641A07"/>
    <w:rsid w:val="006F5B54"/>
    <w:rsid w:val="0072006E"/>
    <w:rsid w:val="0095276C"/>
    <w:rsid w:val="00C47DC6"/>
    <w:rsid w:val="00C95288"/>
    <w:rsid w:val="00D82253"/>
    <w:rsid w:val="00DC2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67D6"/>
  <w15:chartTrackingRefBased/>
  <w15:docId w15:val="{8E0A9B67-D1CD-4B44-B61F-E796A555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Harley</dc:creator>
  <cp:keywords/>
  <dc:description/>
  <cp:lastModifiedBy>Julia Wilcockson-Smith</cp:lastModifiedBy>
  <cp:revision>2</cp:revision>
  <dcterms:created xsi:type="dcterms:W3CDTF">2024-10-23T12:53:00Z</dcterms:created>
  <dcterms:modified xsi:type="dcterms:W3CDTF">2024-10-23T12:53:00Z</dcterms:modified>
</cp:coreProperties>
</file>